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9B5F0" w14:textId="77777777" w:rsidR="00A64BEF" w:rsidRPr="00A64BEF" w:rsidRDefault="00A64BEF" w:rsidP="00A64B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40800C" w14:textId="26C506F4" w:rsidR="00A64BEF" w:rsidRPr="00212FC7" w:rsidRDefault="00A64BEF" w:rsidP="00DA2B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УТВЕРЖДАЮ:                                                          </w:t>
      </w:r>
      <w:r w:rsidR="00D3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21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</w:p>
    <w:p w14:paraId="65425C13" w14:textId="77777777" w:rsidR="00A64BEF" w:rsidRPr="00212FC7" w:rsidRDefault="00A64BEF" w:rsidP="00DA2B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EDAFE8" w14:textId="6FA8939B" w:rsidR="00A64BEF" w:rsidRPr="00212FC7" w:rsidRDefault="00A64BEF" w:rsidP="00DA2B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МБУ «ДК «Дружба»                               </w:t>
      </w:r>
      <w:r w:rsidR="00C11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21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37C3E80F" w14:textId="77777777" w:rsidR="00A64BEF" w:rsidRPr="00212FC7" w:rsidRDefault="00A64BEF" w:rsidP="00DA2B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51610A" w14:textId="3133A0C3" w:rsidR="00A64BEF" w:rsidRPr="00A64BEF" w:rsidRDefault="00A64BEF" w:rsidP="00DA2B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____________И.Н. Грачева                                         </w:t>
      </w:r>
      <w:r w:rsidR="00C11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21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27B8845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220C13" w14:textId="4C35F21E" w:rsidR="00A64BEF" w:rsidRPr="00212FC7" w:rsidRDefault="00A64BEF" w:rsidP="00A64B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49E433" w14:textId="01C88AE6" w:rsidR="00A64BEF" w:rsidRPr="00A64BEF" w:rsidRDefault="00A64BEF" w:rsidP="00A64B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7D0694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F890C" w14:textId="461E01AD" w:rsidR="00A64BEF" w:rsidRPr="00A64BEF" w:rsidRDefault="00A64BEF" w:rsidP="00A64B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3197756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40040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8A6135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BFEC71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EA21D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DFE10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88940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14:paraId="77862321" w14:textId="77777777" w:rsid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A64BE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Положение </w:t>
      </w:r>
    </w:p>
    <w:p w14:paraId="4AC392C1" w14:textId="77777777" w:rsidR="00DA2BDF" w:rsidRPr="00A64BEF" w:rsidRDefault="00DA2BDF" w:rsidP="00DA2BD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14:paraId="361D78EF" w14:textId="5113B634" w:rsidR="00A64BEF" w:rsidRDefault="00DA2BDF" w:rsidP="00DA2B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 конкурсе новогодней игрушки</w:t>
      </w:r>
    </w:p>
    <w:p w14:paraId="4BE1E2AF" w14:textId="1DF16746" w:rsidR="00DA2BDF" w:rsidRPr="0016687D" w:rsidRDefault="00DA2BDF" w:rsidP="00DA2BDF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«Ёлочный базар»</w:t>
      </w:r>
    </w:p>
    <w:p w14:paraId="13798711" w14:textId="23B52C69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14:paraId="383F40FD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CEB05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C1191A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CBEB5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CEB6F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0FEAF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72EB4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792E5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5B3D6D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03719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E6BE8" w14:textId="77777777" w:rsid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20306" w14:textId="77777777" w:rsidR="00DA2BDF" w:rsidRDefault="00DA2BD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AC62A" w14:textId="77777777" w:rsidR="00DA2BDF" w:rsidRDefault="00DA2BD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0E997" w14:textId="77777777" w:rsidR="00DA2BDF" w:rsidRPr="00A64BEF" w:rsidRDefault="00DA2BD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5E9B77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7F0B8F" w14:textId="77777777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EB32EF" w14:textId="569BD0B1" w:rsidR="00A64BEF" w:rsidRPr="00A64BEF" w:rsidRDefault="00A64BEF" w:rsidP="00A64B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DA2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64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14:paraId="2AB7442A" w14:textId="08332856" w:rsidR="00CB02F6" w:rsidRPr="00212FC7" w:rsidRDefault="00CB02F6" w:rsidP="009D08AC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9F2098" w14:textId="77777777" w:rsidR="00A64BEF" w:rsidRPr="00212FC7" w:rsidRDefault="00A64BEF" w:rsidP="009D08AC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3FFE1A" w14:textId="77777777" w:rsidR="00CF47C2" w:rsidRDefault="00CB02F6" w:rsidP="009D08A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D068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F22467" w14:textId="2BF0AF76" w:rsidR="00CB02F6" w:rsidRPr="00414831" w:rsidRDefault="00FE4FB0" w:rsidP="0041483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8285752"/>
      <w:bookmarkStart w:id="1" w:name="_Hlk78207618"/>
      <w:r>
        <w:rPr>
          <w:rFonts w:ascii="Times New Roman" w:hAnsi="Times New Roman" w:cs="Times New Roman"/>
          <w:b/>
          <w:sz w:val="28"/>
          <w:szCs w:val="28"/>
        </w:rPr>
        <w:t xml:space="preserve">О конкурсе новогодней игрушки </w:t>
      </w:r>
    </w:p>
    <w:bookmarkEnd w:id="0"/>
    <w:bookmarkEnd w:id="1"/>
    <w:p w14:paraId="5C6B6E6A" w14:textId="73A2BBCC" w:rsidR="00CB02F6" w:rsidRPr="006C685B" w:rsidRDefault="00CB02F6" w:rsidP="009D08AC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02F6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6C685B">
        <w:rPr>
          <w:rFonts w:ascii="Times New Roman" w:hAnsi="Times New Roman" w:cs="Times New Roman"/>
          <w:sz w:val="28"/>
          <w:szCs w:val="28"/>
        </w:rPr>
        <w:t>МБУ «ДК «Дружба»</w:t>
      </w:r>
      <w:r w:rsidRPr="00CB02F6">
        <w:rPr>
          <w:rFonts w:ascii="Times New Roman" w:hAnsi="Times New Roman" w:cs="Times New Roman"/>
          <w:sz w:val="28"/>
          <w:szCs w:val="28"/>
        </w:rPr>
        <w:t xml:space="preserve"> (далее - Организатор). Прием работ осуществляется </w:t>
      </w:r>
      <w:r w:rsidR="008E70FC" w:rsidRPr="003B492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с </w:t>
      </w:r>
      <w:proofErr w:type="gramStart"/>
      <w:r w:rsidR="00DA2BDF" w:rsidRPr="003B492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8E70FC" w:rsidRPr="003B492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6C685B" w:rsidRPr="003B492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по</w:t>
      </w:r>
      <w:proofErr w:type="gramEnd"/>
      <w:r w:rsidRPr="003B492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DA2BDF" w:rsidRPr="003B492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12</w:t>
      </w:r>
      <w:r w:rsidR="006C685B" w:rsidRPr="003B492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DA2BDF" w:rsidRPr="003B492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декабря</w:t>
      </w:r>
      <w:r w:rsidR="00DA2BDF" w:rsidRPr="003B49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49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B02F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A2BD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0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2F6">
        <w:rPr>
          <w:rFonts w:ascii="Times New Roman" w:hAnsi="Times New Roman" w:cs="Times New Roman"/>
          <w:sz w:val="28"/>
          <w:szCs w:val="28"/>
        </w:rPr>
        <w:t xml:space="preserve">года. </w:t>
      </w:r>
      <w:r w:rsidR="00FE4FB0" w:rsidRPr="003B492D">
        <w:rPr>
          <w:rFonts w:ascii="Times New Roman" w:hAnsi="Times New Roman" w:cs="Times New Roman"/>
          <w:b/>
          <w:sz w:val="28"/>
          <w:szCs w:val="28"/>
          <w:u w:val="single"/>
        </w:rPr>
        <w:t>13 декабря 2024 г.</w:t>
      </w:r>
      <w:r w:rsidR="00FE4FB0" w:rsidRPr="003B492D">
        <w:rPr>
          <w:rFonts w:ascii="Times New Roman" w:hAnsi="Times New Roman" w:cs="Times New Roman"/>
          <w:sz w:val="28"/>
          <w:szCs w:val="28"/>
          <w:u w:val="single"/>
        </w:rPr>
        <w:t xml:space="preserve"> оформление выставки</w:t>
      </w:r>
      <w:r w:rsidR="00FE4FB0">
        <w:rPr>
          <w:rFonts w:ascii="Times New Roman" w:hAnsi="Times New Roman" w:cs="Times New Roman"/>
          <w:sz w:val="28"/>
          <w:szCs w:val="28"/>
        </w:rPr>
        <w:t xml:space="preserve">. </w:t>
      </w:r>
      <w:r w:rsidR="00FE4FB0" w:rsidRPr="003B49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15 декабря 2024г. в 16:45</w:t>
      </w:r>
      <w:r w:rsidR="00FE4FB0">
        <w:rPr>
          <w:rFonts w:ascii="Times New Roman" w:hAnsi="Times New Roman" w:cs="Times New Roman"/>
          <w:sz w:val="28"/>
          <w:szCs w:val="28"/>
        </w:rPr>
        <w:t xml:space="preserve"> награждение участников и победителей </w:t>
      </w:r>
      <w:r w:rsidR="00FE4FB0" w:rsidRPr="00CB02F6">
        <w:rPr>
          <w:rFonts w:ascii="Times New Roman" w:hAnsi="Times New Roman" w:cs="Times New Roman"/>
          <w:sz w:val="28"/>
        </w:rPr>
        <w:t xml:space="preserve">конкурса </w:t>
      </w:r>
      <w:r w:rsidR="00FE4FB0">
        <w:rPr>
          <w:rFonts w:ascii="Times New Roman" w:hAnsi="Times New Roman" w:cs="Times New Roman"/>
          <w:sz w:val="28"/>
        </w:rPr>
        <w:t>новогодней игрушки «</w:t>
      </w:r>
      <w:r w:rsidR="00FE4FB0">
        <w:rPr>
          <w:rFonts w:ascii="Times New Roman" w:hAnsi="Times New Roman" w:cs="Times New Roman"/>
          <w:bCs/>
          <w:sz w:val="28"/>
          <w:szCs w:val="28"/>
        </w:rPr>
        <w:t>Ёлочный базар»</w:t>
      </w:r>
      <w:r w:rsidR="003B492D">
        <w:rPr>
          <w:rFonts w:ascii="Times New Roman" w:hAnsi="Times New Roman" w:cs="Times New Roman"/>
          <w:bCs/>
          <w:sz w:val="28"/>
          <w:szCs w:val="28"/>
        </w:rPr>
        <w:t xml:space="preserve"> в зрительном зале. К</w:t>
      </w:r>
      <w:r w:rsidRPr="00CB02F6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DA2BDF">
        <w:rPr>
          <w:rFonts w:ascii="Times New Roman" w:hAnsi="Times New Roman" w:cs="Times New Roman"/>
          <w:sz w:val="28"/>
          <w:szCs w:val="28"/>
        </w:rPr>
        <w:t>в МБУ «ДК «Дружба»</w:t>
      </w:r>
      <w:r w:rsidRPr="00CB02F6">
        <w:rPr>
          <w:rFonts w:ascii="Times New Roman" w:hAnsi="Times New Roman" w:cs="Times New Roman"/>
          <w:sz w:val="28"/>
          <w:szCs w:val="28"/>
        </w:rPr>
        <w:t xml:space="preserve">. </w:t>
      </w:r>
      <w:r w:rsidR="008E70FC" w:rsidRPr="00414831">
        <w:rPr>
          <w:rFonts w:ascii="Times New Roman" w:hAnsi="Times New Roman" w:cs="Times New Roman"/>
          <w:sz w:val="28"/>
          <w:szCs w:val="28"/>
        </w:rPr>
        <w:t>Работ</w:t>
      </w:r>
      <w:r w:rsidR="00DA2BDF">
        <w:rPr>
          <w:rFonts w:ascii="Times New Roman" w:hAnsi="Times New Roman" w:cs="Times New Roman"/>
          <w:sz w:val="28"/>
          <w:szCs w:val="28"/>
        </w:rPr>
        <w:t xml:space="preserve">ы участников будут выставлены в фойе </w:t>
      </w:r>
      <w:r w:rsidR="006C685B" w:rsidRPr="00414831">
        <w:rPr>
          <w:rFonts w:ascii="Times New Roman" w:hAnsi="Times New Roman" w:cs="Times New Roman"/>
          <w:sz w:val="28"/>
          <w:szCs w:val="28"/>
        </w:rPr>
        <w:t>ДК «Дружба»</w:t>
      </w:r>
      <w:r w:rsidRPr="00414831">
        <w:rPr>
          <w:rFonts w:ascii="Times New Roman" w:hAnsi="Times New Roman" w:cs="Times New Roman"/>
          <w:sz w:val="28"/>
          <w:szCs w:val="28"/>
        </w:rPr>
        <w:t>.</w:t>
      </w:r>
    </w:p>
    <w:p w14:paraId="2077C109" w14:textId="77777777" w:rsidR="00CB02F6" w:rsidRPr="00CB02F6" w:rsidRDefault="00CB02F6" w:rsidP="009D08AC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B02F6"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14:paraId="2D3538A8" w14:textId="16CB735B" w:rsidR="00FA6D53" w:rsidRDefault="00CB02F6" w:rsidP="009D08A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B02F6">
        <w:rPr>
          <w:rFonts w:ascii="Times New Roman" w:hAnsi="Times New Roman" w:cs="Times New Roman"/>
          <w:b/>
          <w:sz w:val="28"/>
        </w:rPr>
        <w:t>1.1.</w:t>
      </w:r>
      <w:r w:rsidRPr="00CB02F6">
        <w:rPr>
          <w:rFonts w:ascii="Times New Roman" w:hAnsi="Times New Roman" w:cs="Times New Roman"/>
          <w:sz w:val="28"/>
        </w:rPr>
        <w:t xml:space="preserve"> Настоящее Положение определяет цель и задачи конкурса </w:t>
      </w:r>
      <w:r w:rsidR="00DA2BDF">
        <w:rPr>
          <w:rFonts w:ascii="Times New Roman" w:hAnsi="Times New Roman" w:cs="Times New Roman"/>
          <w:sz w:val="28"/>
        </w:rPr>
        <w:t xml:space="preserve">новогодней игрушки </w:t>
      </w:r>
      <w:r w:rsidR="00FA6D53">
        <w:rPr>
          <w:rFonts w:ascii="Times New Roman" w:hAnsi="Times New Roman" w:cs="Times New Roman"/>
          <w:sz w:val="28"/>
        </w:rPr>
        <w:t>«</w:t>
      </w:r>
      <w:r w:rsidR="00DA2BDF">
        <w:rPr>
          <w:rFonts w:ascii="Times New Roman" w:hAnsi="Times New Roman" w:cs="Times New Roman"/>
          <w:bCs/>
          <w:sz w:val="28"/>
          <w:szCs w:val="28"/>
        </w:rPr>
        <w:t>Ёлочный базар»</w:t>
      </w:r>
      <w:r w:rsidRPr="00CB02F6">
        <w:rPr>
          <w:rFonts w:ascii="Times New Roman" w:hAnsi="Times New Roman" w:cs="Times New Roman"/>
          <w:sz w:val="28"/>
        </w:rPr>
        <w:t xml:space="preserve"> (далее конкурс), порядок его организации, проведения, подведения итогов и награждения победителей. </w:t>
      </w:r>
    </w:p>
    <w:p w14:paraId="6DCB5C52" w14:textId="161528B4" w:rsidR="00FA6D53" w:rsidRDefault="00CB02F6" w:rsidP="009D08A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A6D53">
        <w:rPr>
          <w:rFonts w:ascii="Times New Roman" w:hAnsi="Times New Roman" w:cs="Times New Roman"/>
          <w:b/>
          <w:sz w:val="28"/>
        </w:rPr>
        <w:t>1.2.</w:t>
      </w:r>
      <w:r w:rsidRPr="00CB02F6">
        <w:rPr>
          <w:rFonts w:ascii="Times New Roman" w:hAnsi="Times New Roman" w:cs="Times New Roman"/>
          <w:sz w:val="28"/>
        </w:rPr>
        <w:t xml:space="preserve"> Учредителями конкурса </w:t>
      </w:r>
      <w:r w:rsidR="00C20971">
        <w:rPr>
          <w:rFonts w:ascii="Times New Roman" w:hAnsi="Times New Roman" w:cs="Times New Roman"/>
          <w:sz w:val="28"/>
        </w:rPr>
        <w:t>является Муниципальное бюджетное учреждение «Дом культуры «Дружба»</w:t>
      </w:r>
      <w:r w:rsidR="00D429F4">
        <w:rPr>
          <w:rFonts w:ascii="Times New Roman" w:hAnsi="Times New Roman" w:cs="Times New Roman"/>
          <w:sz w:val="28"/>
        </w:rPr>
        <w:t xml:space="preserve"> </w:t>
      </w:r>
    </w:p>
    <w:p w14:paraId="2DA1A715" w14:textId="3F9040F2" w:rsidR="00FA6D53" w:rsidRDefault="00FA6D53" w:rsidP="009D08A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FA6D5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1.3.</w:t>
      </w:r>
      <w:r w:rsidRPr="00FA6D5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Конкурс приурочен к</w:t>
      </w:r>
      <w:r w:rsidR="00FE4FB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празднованию Нового года и Рождества Христова. </w:t>
      </w:r>
    </w:p>
    <w:p w14:paraId="4B79CDFE" w14:textId="77777777" w:rsidR="00FE4FB0" w:rsidRPr="00FE1AE9" w:rsidRDefault="00FE4FB0" w:rsidP="009D08AC">
      <w:pPr>
        <w:spacing w:line="276" w:lineRule="auto"/>
        <w:jc w:val="both"/>
        <w:rPr>
          <w:rFonts w:ascii="Times New Roman" w:hAnsi="Times New Roman" w:cs="Times New Roman"/>
          <w:b/>
          <w:sz w:val="36"/>
        </w:rPr>
      </w:pPr>
    </w:p>
    <w:p w14:paraId="2D6C27BC" w14:textId="7A3A3F7D" w:rsidR="00FE6B8F" w:rsidRPr="00C30CF4" w:rsidRDefault="00FA6D53" w:rsidP="009D08AC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FA6D53">
        <w:rPr>
          <w:rFonts w:ascii="Times New Roman" w:hAnsi="Times New Roman" w:cs="Times New Roman"/>
          <w:b/>
          <w:sz w:val="28"/>
        </w:rPr>
        <w:t xml:space="preserve">2. Цель и задачи конкура </w:t>
      </w:r>
    </w:p>
    <w:p w14:paraId="051AF660" w14:textId="27B09E3C" w:rsidR="00FE4FB0" w:rsidRDefault="00FE4FB0" w:rsidP="009D08A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</w:rPr>
      </w:pPr>
      <w:r w:rsidRPr="003B492D">
        <w:rPr>
          <w:rFonts w:ascii="Times New Roman" w:hAnsi="Times New Roman" w:cs="Times New Roman"/>
          <w:b/>
          <w:sz w:val="28"/>
        </w:rPr>
        <w:t>2.1.</w:t>
      </w:r>
      <w:r w:rsidRPr="00FE4FB0">
        <w:rPr>
          <w:rFonts w:ascii="Times New Roman" w:hAnsi="Times New Roman" w:cs="Times New Roman"/>
          <w:sz w:val="28"/>
        </w:rPr>
        <w:t xml:space="preserve"> Целью </w:t>
      </w:r>
      <w:r w:rsidRPr="00FE4FB0">
        <w:rPr>
          <w:rStyle w:val="a5"/>
          <w:rFonts w:ascii="Times New Roman" w:hAnsi="Times New Roman" w:cs="Times New Roman"/>
          <w:sz w:val="28"/>
        </w:rPr>
        <w:t>конкурса</w:t>
      </w:r>
      <w:r w:rsidRPr="00FE4FB0">
        <w:rPr>
          <w:rFonts w:ascii="Times New Roman" w:hAnsi="Times New Roman" w:cs="Times New Roman"/>
          <w:sz w:val="28"/>
        </w:rPr>
        <w:t xml:space="preserve"> является создание условий для развития творческого </w:t>
      </w:r>
      <w:r w:rsidR="003B492D">
        <w:rPr>
          <w:rFonts w:ascii="Times New Roman" w:hAnsi="Times New Roman" w:cs="Times New Roman"/>
          <w:sz w:val="28"/>
        </w:rPr>
        <w:t xml:space="preserve">потенциала </w:t>
      </w:r>
      <w:r w:rsidRPr="00FE4FB0">
        <w:rPr>
          <w:rFonts w:ascii="Times New Roman" w:hAnsi="Times New Roman" w:cs="Times New Roman"/>
          <w:sz w:val="28"/>
        </w:rPr>
        <w:t>детей и их родителей</w:t>
      </w:r>
      <w:r>
        <w:rPr>
          <w:rFonts w:ascii="Times New Roman" w:hAnsi="Times New Roman" w:cs="Times New Roman"/>
          <w:sz w:val="28"/>
        </w:rPr>
        <w:t>.</w:t>
      </w:r>
    </w:p>
    <w:p w14:paraId="6A8722CF" w14:textId="204E3767" w:rsidR="00FE4FB0" w:rsidRPr="003B492D" w:rsidRDefault="00FE4FB0" w:rsidP="00FE4FB0">
      <w:pPr>
        <w:pStyle w:val="a6"/>
        <w:rPr>
          <w:sz w:val="28"/>
        </w:rPr>
      </w:pPr>
      <w:r w:rsidRPr="003B492D">
        <w:rPr>
          <w:b/>
          <w:sz w:val="28"/>
        </w:rPr>
        <w:t xml:space="preserve"> </w:t>
      </w:r>
      <w:r w:rsidR="003B492D" w:rsidRPr="003B492D">
        <w:rPr>
          <w:b/>
          <w:sz w:val="28"/>
        </w:rPr>
        <w:t>2.2</w:t>
      </w:r>
      <w:r w:rsidR="003B492D" w:rsidRPr="003B492D">
        <w:rPr>
          <w:sz w:val="28"/>
        </w:rPr>
        <w:t xml:space="preserve"> </w:t>
      </w:r>
      <w:r w:rsidRPr="003B492D">
        <w:rPr>
          <w:sz w:val="28"/>
        </w:rPr>
        <w:t xml:space="preserve">Задачи </w:t>
      </w:r>
    </w:p>
    <w:p w14:paraId="5D4F42A1" w14:textId="377B0C64" w:rsidR="00FE4FB0" w:rsidRPr="003B492D" w:rsidRDefault="00FE4FB0" w:rsidP="00FE4FB0">
      <w:pPr>
        <w:pStyle w:val="a6"/>
        <w:rPr>
          <w:sz w:val="28"/>
        </w:rPr>
      </w:pPr>
      <w:r w:rsidRPr="003B492D">
        <w:rPr>
          <w:sz w:val="28"/>
        </w:rPr>
        <w:t xml:space="preserve">а) Создание приподнятой эмоциональной атмосферы в </w:t>
      </w:r>
      <w:r w:rsidR="008213E0">
        <w:rPr>
          <w:sz w:val="28"/>
        </w:rPr>
        <w:t>преддверии</w:t>
      </w:r>
      <w:r w:rsidR="008213E0">
        <w:rPr>
          <w:rStyle w:val="a5"/>
          <w:b w:val="0"/>
          <w:sz w:val="28"/>
        </w:rPr>
        <w:t xml:space="preserve"> Нового</w:t>
      </w:r>
      <w:r w:rsidR="008213E0">
        <w:rPr>
          <w:rStyle w:val="organictextcontentspan"/>
        </w:rPr>
        <w:t xml:space="preserve"> </w:t>
      </w:r>
      <w:r w:rsidR="008213E0" w:rsidRPr="008213E0">
        <w:rPr>
          <w:rStyle w:val="organictextcontentspan"/>
          <w:bCs/>
          <w:sz w:val="28"/>
        </w:rPr>
        <w:t>года</w:t>
      </w:r>
      <w:r w:rsidR="008213E0" w:rsidRPr="008213E0">
        <w:rPr>
          <w:rStyle w:val="organictextcontentspan"/>
          <w:sz w:val="28"/>
        </w:rPr>
        <w:t xml:space="preserve">, поддержания интереса к христианскому </w:t>
      </w:r>
      <w:r w:rsidR="008213E0" w:rsidRPr="008213E0">
        <w:rPr>
          <w:rStyle w:val="organictextcontentspan"/>
          <w:bCs/>
          <w:sz w:val="28"/>
        </w:rPr>
        <w:t>празднику</w:t>
      </w:r>
      <w:r w:rsidR="008213E0" w:rsidRPr="008213E0">
        <w:rPr>
          <w:rStyle w:val="organictextcontentspan"/>
          <w:sz w:val="28"/>
        </w:rPr>
        <w:t xml:space="preserve"> – </w:t>
      </w:r>
      <w:r w:rsidR="008213E0" w:rsidRPr="008213E0">
        <w:rPr>
          <w:rStyle w:val="organictextcontentspan"/>
          <w:bCs/>
          <w:sz w:val="28"/>
        </w:rPr>
        <w:t>Рождеству Христову</w:t>
      </w:r>
      <w:r w:rsidR="008213E0" w:rsidRPr="008213E0">
        <w:rPr>
          <w:rStyle w:val="organictextcontentspan"/>
          <w:sz w:val="28"/>
        </w:rPr>
        <w:t xml:space="preserve">, как к одному из важнейших государственных </w:t>
      </w:r>
      <w:r w:rsidR="008213E0" w:rsidRPr="008213E0">
        <w:rPr>
          <w:rStyle w:val="organictextcontentspan"/>
          <w:bCs/>
          <w:sz w:val="28"/>
        </w:rPr>
        <w:t>праздников</w:t>
      </w:r>
      <w:r w:rsidR="008213E0" w:rsidRPr="008213E0">
        <w:rPr>
          <w:rStyle w:val="organictextcontentspan"/>
          <w:sz w:val="28"/>
        </w:rPr>
        <w:t>.</w:t>
      </w:r>
    </w:p>
    <w:p w14:paraId="44BBF5C0" w14:textId="0CA32D4B" w:rsidR="00FE4FB0" w:rsidRPr="003B492D" w:rsidRDefault="00FE4FB0" w:rsidP="00FE4FB0">
      <w:pPr>
        <w:pStyle w:val="a6"/>
        <w:rPr>
          <w:sz w:val="28"/>
        </w:rPr>
      </w:pPr>
      <w:r w:rsidRPr="003B492D">
        <w:rPr>
          <w:sz w:val="28"/>
        </w:rPr>
        <w:t>б)</w:t>
      </w:r>
      <w:r w:rsidR="003B492D">
        <w:rPr>
          <w:sz w:val="28"/>
        </w:rPr>
        <w:t xml:space="preserve"> </w:t>
      </w:r>
      <w:r w:rsidRPr="003B492D">
        <w:rPr>
          <w:sz w:val="28"/>
        </w:rPr>
        <w:t xml:space="preserve">Повышение эстетического и художественного уровня праздничного оформления </w:t>
      </w:r>
      <w:r w:rsidR="003B492D">
        <w:rPr>
          <w:sz w:val="28"/>
        </w:rPr>
        <w:t>Дома культуры.</w:t>
      </w:r>
    </w:p>
    <w:p w14:paraId="2EAF42C0" w14:textId="66204568" w:rsidR="00FE4FB0" w:rsidRPr="003B492D" w:rsidRDefault="003B492D" w:rsidP="00FE4FB0">
      <w:pPr>
        <w:pStyle w:val="a6"/>
        <w:rPr>
          <w:sz w:val="28"/>
        </w:rPr>
      </w:pPr>
      <w:r>
        <w:rPr>
          <w:sz w:val="28"/>
        </w:rPr>
        <w:t>в</w:t>
      </w:r>
      <w:r w:rsidR="00FE4FB0" w:rsidRPr="003B492D">
        <w:rPr>
          <w:sz w:val="28"/>
        </w:rPr>
        <w:t>) Побуждение родителей к совместной творческой деятельности с детьми.</w:t>
      </w:r>
    </w:p>
    <w:p w14:paraId="14A09519" w14:textId="2C790B92" w:rsidR="00FE4FB0" w:rsidRPr="003B492D" w:rsidRDefault="003B492D" w:rsidP="00FE4FB0">
      <w:pPr>
        <w:pStyle w:val="a6"/>
        <w:rPr>
          <w:sz w:val="28"/>
        </w:rPr>
      </w:pPr>
      <w:r>
        <w:rPr>
          <w:sz w:val="28"/>
        </w:rPr>
        <w:t>г</w:t>
      </w:r>
      <w:r w:rsidR="00FE4FB0" w:rsidRPr="003B492D">
        <w:rPr>
          <w:sz w:val="28"/>
        </w:rPr>
        <w:t>)</w:t>
      </w:r>
      <w:r>
        <w:rPr>
          <w:sz w:val="28"/>
        </w:rPr>
        <w:t xml:space="preserve"> </w:t>
      </w:r>
      <w:r w:rsidR="00FE4FB0" w:rsidRPr="003B492D">
        <w:rPr>
          <w:sz w:val="28"/>
        </w:rPr>
        <w:t>Развитие творческих способностей детей.</w:t>
      </w:r>
    </w:p>
    <w:p w14:paraId="6F848F49" w14:textId="18BC5F01" w:rsidR="00FE4FB0" w:rsidRPr="003B492D" w:rsidRDefault="003B492D" w:rsidP="00FE4FB0">
      <w:pPr>
        <w:pStyle w:val="a6"/>
        <w:rPr>
          <w:sz w:val="28"/>
        </w:rPr>
      </w:pPr>
      <w:r>
        <w:rPr>
          <w:sz w:val="28"/>
        </w:rPr>
        <w:t>д</w:t>
      </w:r>
      <w:r w:rsidR="00FE4FB0" w:rsidRPr="003B492D">
        <w:rPr>
          <w:sz w:val="28"/>
        </w:rPr>
        <w:t xml:space="preserve">) Стимулирование детей к применению полученных умений и навыков конструктивной деятельности </w:t>
      </w:r>
      <w:r w:rsidR="00FE4FB0" w:rsidRPr="003B492D">
        <w:rPr>
          <w:i/>
          <w:iCs/>
          <w:sz w:val="28"/>
        </w:rPr>
        <w:t>(в соответствии с возрастными особенностями)</w:t>
      </w:r>
      <w:r w:rsidR="00FE4FB0" w:rsidRPr="003B492D">
        <w:rPr>
          <w:sz w:val="28"/>
        </w:rPr>
        <w:t>.</w:t>
      </w:r>
    </w:p>
    <w:p w14:paraId="35E20EA2" w14:textId="77777777" w:rsidR="00FE4FB0" w:rsidRPr="00FE4FB0" w:rsidRDefault="00FE4FB0" w:rsidP="009D08A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</w:rPr>
      </w:pPr>
    </w:p>
    <w:p w14:paraId="6C96F705" w14:textId="77777777" w:rsidR="00FE4FB0" w:rsidRDefault="00FE4FB0" w:rsidP="009D08AC">
      <w:pPr>
        <w:shd w:val="clear" w:color="auto" w:fill="FFFFFF"/>
        <w:spacing w:after="0" w:line="276" w:lineRule="auto"/>
      </w:pPr>
    </w:p>
    <w:p w14:paraId="768F759F" w14:textId="77777777" w:rsidR="00FE4FB0" w:rsidRDefault="00FE4FB0" w:rsidP="009D08AC">
      <w:pPr>
        <w:shd w:val="clear" w:color="auto" w:fill="FFFFFF"/>
        <w:spacing w:after="0" w:line="276" w:lineRule="auto"/>
      </w:pPr>
    </w:p>
    <w:p w14:paraId="2963E766" w14:textId="766A71A6" w:rsidR="00FA6D53" w:rsidRDefault="00FA6D53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3. Участники Конкурса</w:t>
      </w:r>
    </w:p>
    <w:p w14:paraId="57DF07C8" w14:textId="77777777" w:rsidR="00FE4FB0" w:rsidRPr="00FA6D53" w:rsidRDefault="00FE4FB0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14:paraId="78B10F17" w14:textId="195DF9E6" w:rsidR="00FA6D53" w:rsidRDefault="00FA6D53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A6D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Участниками конкурса являются дети в возрасте от </w:t>
      </w:r>
      <w:r w:rsidR="00FE4FB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5</w:t>
      </w:r>
      <w:r w:rsidRPr="00FA6D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до 14 лет.</w:t>
      </w:r>
    </w:p>
    <w:p w14:paraId="223A6930" w14:textId="77777777" w:rsidR="00FE4FB0" w:rsidRDefault="00FE4FB0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14:paraId="3B9CD9CB" w14:textId="77777777" w:rsidR="00394E71" w:rsidRPr="00347F98" w:rsidRDefault="00394E71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ru-RU"/>
        </w:rPr>
      </w:pPr>
      <w:r w:rsidRPr="00394E7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3.1. </w:t>
      </w:r>
      <w:r w:rsidRPr="00347F9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lang w:eastAsia="ru-RU"/>
        </w:rPr>
        <w:t>Возрастные категории:</w:t>
      </w:r>
    </w:p>
    <w:p w14:paraId="0B5C2514" w14:textId="3C3562FE" w:rsidR="00394E71" w:rsidRDefault="00FE4FB0" w:rsidP="00394E71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5 </w:t>
      </w:r>
      <w:r w:rsidR="00394E7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56212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8</w:t>
      </w:r>
      <w:r w:rsidR="00394E7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лет</w:t>
      </w:r>
    </w:p>
    <w:p w14:paraId="1AA61C92" w14:textId="572D778E" w:rsidR="0056212F" w:rsidRDefault="0056212F" w:rsidP="00394E71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9</w:t>
      </w:r>
      <w:r w:rsidR="00FE4FB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</w:t>
      </w:r>
      <w:proofErr w:type="gramEnd"/>
      <w:r w:rsidR="00FE4FB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</w:t>
      </w:r>
      <w:r w:rsidR="00FE4FB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лет</w:t>
      </w:r>
    </w:p>
    <w:p w14:paraId="69072C0E" w14:textId="5712CF72" w:rsidR="00394E71" w:rsidRPr="00394E71" w:rsidRDefault="00FE4FB0" w:rsidP="00394E71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12 </w:t>
      </w:r>
      <w:r w:rsidR="00394E7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14</w:t>
      </w:r>
      <w:r w:rsidR="00394E7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лет</w:t>
      </w:r>
    </w:p>
    <w:p w14:paraId="513CEE20" w14:textId="2EA328D3" w:rsidR="008213E0" w:rsidRPr="008213E0" w:rsidRDefault="0006788C" w:rsidP="008213E0">
      <w:pPr>
        <w:pStyle w:val="a6"/>
        <w:rPr>
          <w:sz w:val="28"/>
        </w:rPr>
      </w:pPr>
      <w:r>
        <w:rPr>
          <w:b/>
          <w:sz w:val="28"/>
          <w:szCs w:val="23"/>
        </w:rPr>
        <w:t>4</w:t>
      </w:r>
      <w:r w:rsidR="008213E0" w:rsidRPr="008213E0">
        <w:rPr>
          <w:sz w:val="28"/>
        </w:rPr>
        <w:t xml:space="preserve">. </w:t>
      </w:r>
      <w:r w:rsidR="008213E0" w:rsidRPr="00F66842">
        <w:rPr>
          <w:b/>
          <w:sz w:val="28"/>
        </w:rPr>
        <w:t xml:space="preserve">Требования к </w:t>
      </w:r>
      <w:r w:rsidR="008213E0" w:rsidRPr="00F66842">
        <w:rPr>
          <w:rStyle w:val="a5"/>
          <w:sz w:val="28"/>
        </w:rPr>
        <w:t>конкурсной работе</w:t>
      </w:r>
      <w:r w:rsidR="00F66842">
        <w:rPr>
          <w:sz w:val="28"/>
        </w:rPr>
        <w:t xml:space="preserve"> </w:t>
      </w:r>
    </w:p>
    <w:p w14:paraId="298831CB" w14:textId="7AEE1F27" w:rsidR="008213E0" w:rsidRPr="008213E0" w:rsidRDefault="00F66842" w:rsidP="008213E0">
      <w:pPr>
        <w:pStyle w:val="a6"/>
        <w:rPr>
          <w:sz w:val="28"/>
        </w:rPr>
      </w:pPr>
      <w:r w:rsidRPr="0013221B">
        <w:rPr>
          <w:b/>
          <w:sz w:val="28"/>
        </w:rPr>
        <w:t>4</w:t>
      </w:r>
      <w:r w:rsidR="008213E0" w:rsidRPr="0013221B">
        <w:rPr>
          <w:b/>
          <w:sz w:val="28"/>
        </w:rPr>
        <w:t>.1</w:t>
      </w:r>
      <w:r w:rsidR="008213E0" w:rsidRPr="008213E0">
        <w:rPr>
          <w:sz w:val="28"/>
        </w:rPr>
        <w:t xml:space="preserve">. К участию принимаются любые интересные и оригинальные </w:t>
      </w:r>
      <w:r w:rsidR="008213E0" w:rsidRPr="00013300">
        <w:rPr>
          <w:rStyle w:val="a5"/>
          <w:b w:val="0"/>
          <w:sz w:val="28"/>
        </w:rPr>
        <w:t xml:space="preserve">новогодние игрушки и </w:t>
      </w:r>
      <w:proofErr w:type="gramStart"/>
      <w:r w:rsidR="008213E0" w:rsidRPr="00013300">
        <w:rPr>
          <w:rStyle w:val="a5"/>
          <w:b w:val="0"/>
          <w:sz w:val="28"/>
        </w:rPr>
        <w:t>украшения</w:t>
      </w:r>
      <w:r w:rsidR="008213E0" w:rsidRPr="00013300">
        <w:rPr>
          <w:b/>
          <w:sz w:val="28"/>
        </w:rPr>
        <w:t xml:space="preserve"> :</w:t>
      </w:r>
      <w:proofErr w:type="gramEnd"/>
      <w:r w:rsidR="008213E0" w:rsidRPr="00013300">
        <w:rPr>
          <w:b/>
          <w:sz w:val="28"/>
        </w:rPr>
        <w:t xml:space="preserve"> </w:t>
      </w:r>
      <w:r w:rsidR="008213E0" w:rsidRPr="008213E0">
        <w:rPr>
          <w:sz w:val="28"/>
        </w:rPr>
        <w:t>приветствуются необычные формы изделия, использование новых материалов, применение нестандартных цветов, технологические решения.</w:t>
      </w:r>
    </w:p>
    <w:p w14:paraId="68EB0F5C" w14:textId="5689CED7" w:rsidR="008213E0" w:rsidRDefault="00F66842" w:rsidP="008213E0">
      <w:pPr>
        <w:pStyle w:val="a6"/>
        <w:rPr>
          <w:sz w:val="28"/>
        </w:rPr>
      </w:pPr>
      <w:r w:rsidRPr="00013300">
        <w:rPr>
          <w:rStyle w:val="a5"/>
          <w:b w:val="0"/>
          <w:sz w:val="28"/>
        </w:rPr>
        <w:t>Н</w:t>
      </w:r>
      <w:r w:rsidR="008213E0" w:rsidRPr="00013300">
        <w:rPr>
          <w:rStyle w:val="a5"/>
          <w:b w:val="0"/>
          <w:sz w:val="28"/>
        </w:rPr>
        <w:t>овогодняя игрушка</w:t>
      </w:r>
      <w:r w:rsidR="008213E0" w:rsidRPr="008213E0">
        <w:rPr>
          <w:sz w:val="28"/>
        </w:rPr>
        <w:t xml:space="preserve"> или украшение могут быть выполнены из плотной цветной бумаги, ткани, ваты и картона, всевозможных подручных материалов </w:t>
      </w:r>
      <w:r w:rsidR="008213E0" w:rsidRPr="00013300">
        <w:rPr>
          <w:rStyle w:val="a5"/>
          <w:b w:val="0"/>
          <w:sz w:val="28"/>
        </w:rPr>
        <w:t>Игрушка должна иметь петли</w:t>
      </w:r>
      <w:r w:rsidR="008213E0" w:rsidRPr="00013300">
        <w:rPr>
          <w:b/>
          <w:sz w:val="28"/>
        </w:rPr>
        <w:t>,</w:t>
      </w:r>
      <w:r w:rsidR="008213E0" w:rsidRPr="00013300">
        <w:rPr>
          <w:sz w:val="28"/>
        </w:rPr>
        <w:t xml:space="preserve"> прищепки или скобы для крепления. Приветствуются всевозможные </w:t>
      </w:r>
      <w:r w:rsidR="008213E0" w:rsidRPr="00013300">
        <w:rPr>
          <w:rStyle w:val="a5"/>
          <w:b w:val="0"/>
          <w:sz w:val="28"/>
        </w:rPr>
        <w:t>игрушки</w:t>
      </w:r>
      <w:r w:rsidR="008213E0" w:rsidRPr="00013300">
        <w:rPr>
          <w:sz w:val="28"/>
        </w:rPr>
        <w:t xml:space="preserve"> и украшения с фантазийными рисунками, различные объемные фигурки сказочных и мультипликационных персонажей, символов </w:t>
      </w:r>
      <w:r w:rsidR="008213E0" w:rsidRPr="00013300">
        <w:rPr>
          <w:rStyle w:val="a5"/>
          <w:b w:val="0"/>
          <w:sz w:val="28"/>
        </w:rPr>
        <w:t>новогоднего</w:t>
      </w:r>
      <w:r w:rsidR="008213E0" w:rsidRPr="00013300">
        <w:rPr>
          <w:b/>
          <w:sz w:val="28"/>
        </w:rPr>
        <w:t xml:space="preserve"> </w:t>
      </w:r>
      <w:r w:rsidR="008213E0" w:rsidRPr="00013300">
        <w:rPr>
          <w:sz w:val="28"/>
        </w:rPr>
        <w:t>праздника и наступающего года и т. п.</w:t>
      </w:r>
    </w:p>
    <w:p w14:paraId="2C7FD0DD" w14:textId="11BB3916" w:rsidR="00F66842" w:rsidRPr="008213E0" w:rsidRDefault="00F66842" w:rsidP="008213E0">
      <w:pPr>
        <w:pStyle w:val="a6"/>
        <w:rPr>
          <w:sz w:val="28"/>
        </w:rPr>
      </w:pPr>
      <w:r w:rsidRPr="00414831">
        <w:rPr>
          <w:sz w:val="28"/>
          <w:szCs w:val="23"/>
        </w:rPr>
        <w:t>ВСЕ РАБОТЫ ДОЛЖНЫ БЫТЬ ПОДПИСАНЫ!!! (Ф.И. участн</w:t>
      </w:r>
      <w:r w:rsidR="00013300">
        <w:rPr>
          <w:sz w:val="28"/>
          <w:szCs w:val="23"/>
        </w:rPr>
        <w:t xml:space="preserve">ика и возраст, название работы. </w:t>
      </w:r>
    </w:p>
    <w:p w14:paraId="1CB93BBA" w14:textId="7CAE4EBD" w:rsidR="008213E0" w:rsidRPr="008213E0" w:rsidRDefault="008213E0" w:rsidP="008213E0">
      <w:pPr>
        <w:pStyle w:val="a6"/>
        <w:rPr>
          <w:sz w:val="28"/>
        </w:rPr>
      </w:pPr>
      <w:r w:rsidRPr="0013221B">
        <w:rPr>
          <w:b/>
          <w:sz w:val="28"/>
        </w:rPr>
        <w:t>4.</w:t>
      </w:r>
      <w:r w:rsidR="0013221B" w:rsidRPr="0013221B">
        <w:rPr>
          <w:b/>
          <w:sz w:val="28"/>
        </w:rPr>
        <w:t>2</w:t>
      </w:r>
      <w:r w:rsidRPr="008213E0">
        <w:rPr>
          <w:sz w:val="28"/>
        </w:rPr>
        <w:t xml:space="preserve"> Критерии оценки </w:t>
      </w:r>
      <w:r w:rsidRPr="008213E0">
        <w:rPr>
          <w:rStyle w:val="a5"/>
          <w:sz w:val="28"/>
        </w:rPr>
        <w:t>конкурсных работ</w:t>
      </w:r>
    </w:p>
    <w:p w14:paraId="0935195A" w14:textId="460FB3F4" w:rsidR="008213E0" w:rsidRPr="008213E0" w:rsidRDefault="008213E0" w:rsidP="008213E0">
      <w:pPr>
        <w:pStyle w:val="a6"/>
        <w:rPr>
          <w:sz w:val="28"/>
        </w:rPr>
      </w:pPr>
      <w:r w:rsidRPr="008213E0">
        <w:rPr>
          <w:sz w:val="28"/>
        </w:rPr>
        <w:t xml:space="preserve">При подведении итогов </w:t>
      </w:r>
      <w:r w:rsidRPr="008213E0">
        <w:rPr>
          <w:rStyle w:val="a5"/>
          <w:sz w:val="28"/>
        </w:rPr>
        <w:t>конкурса</w:t>
      </w:r>
      <w:r w:rsidRPr="008213E0">
        <w:rPr>
          <w:sz w:val="28"/>
        </w:rPr>
        <w:t xml:space="preserve"> </w:t>
      </w:r>
      <w:r w:rsidRPr="008213E0">
        <w:rPr>
          <w:sz w:val="28"/>
          <w:u w:val="single"/>
        </w:rPr>
        <w:t>работы будут оцениваться по следующим критериям</w:t>
      </w:r>
      <w:r w:rsidRPr="008213E0">
        <w:rPr>
          <w:sz w:val="28"/>
        </w:rPr>
        <w:t>:</w:t>
      </w:r>
    </w:p>
    <w:p w14:paraId="4B8E9F90" w14:textId="77777777" w:rsidR="00F66842" w:rsidRDefault="008213E0" w:rsidP="00F6684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</w:rPr>
      </w:pPr>
      <w:r w:rsidRPr="008213E0">
        <w:rPr>
          <w:sz w:val="28"/>
        </w:rPr>
        <w:t xml:space="preserve">- </w:t>
      </w:r>
      <w:r w:rsidR="00F66842">
        <w:rPr>
          <w:rFonts w:ascii="Times New Roman" w:hAnsi="Times New Roman" w:cs="Times New Roman"/>
          <w:sz w:val="28"/>
        </w:rPr>
        <w:t>полнота раскрытия тематики Конкурса</w:t>
      </w:r>
      <w:r w:rsidR="00F66842" w:rsidRPr="00762A59">
        <w:rPr>
          <w:rFonts w:ascii="Times New Roman" w:hAnsi="Times New Roman" w:cs="Times New Roman"/>
          <w:sz w:val="28"/>
        </w:rPr>
        <w:t xml:space="preserve">; </w:t>
      </w:r>
    </w:p>
    <w:p w14:paraId="398C36D9" w14:textId="4E1D78C6" w:rsidR="00F66842" w:rsidRDefault="00F66842" w:rsidP="00F6684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</w:rPr>
      </w:pPr>
      <w:r w:rsidRPr="00762A5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творческий подход, оригинальность и эстетичность подачи конкурсной             работы</w:t>
      </w:r>
      <w:r w:rsidRPr="00762A59">
        <w:rPr>
          <w:rFonts w:ascii="Times New Roman" w:hAnsi="Times New Roman" w:cs="Times New Roman"/>
          <w:sz w:val="28"/>
        </w:rPr>
        <w:t xml:space="preserve">; </w:t>
      </w:r>
    </w:p>
    <w:p w14:paraId="551A4FCF" w14:textId="31315F30" w:rsidR="008213E0" w:rsidRPr="00F66842" w:rsidRDefault="00F66842" w:rsidP="00F6684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</w:rPr>
      </w:pPr>
      <w:r w:rsidRPr="00762A5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качество и аккуратность выполнения работы.</w:t>
      </w:r>
    </w:p>
    <w:p w14:paraId="6D74A84A" w14:textId="77777777" w:rsidR="008213E0" w:rsidRPr="008213E0" w:rsidRDefault="008213E0" w:rsidP="008213E0">
      <w:pPr>
        <w:pStyle w:val="a6"/>
        <w:rPr>
          <w:sz w:val="28"/>
        </w:rPr>
      </w:pPr>
      <w:r w:rsidRPr="008213E0">
        <w:rPr>
          <w:sz w:val="28"/>
        </w:rPr>
        <w:t>-разнообразие и оригинальность идеи, используемых материалов;</w:t>
      </w:r>
    </w:p>
    <w:p w14:paraId="2F6914E5" w14:textId="77777777" w:rsidR="008213E0" w:rsidRPr="008213E0" w:rsidRDefault="008213E0" w:rsidP="008213E0">
      <w:pPr>
        <w:pStyle w:val="a6"/>
        <w:rPr>
          <w:sz w:val="28"/>
        </w:rPr>
      </w:pPr>
      <w:r w:rsidRPr="008213E0">
        <w:rPr>
          <w:sz w:val="28"/>
        </w:rPr>
        <w:t>- эстетичность исполнения;</w:t>
      </w:r>
    </w:p>
    <w:p w14:paraId="6D537253" w14:textId="77777777" w:rsidR="008213E0" w:rsidRPr="008213E0" w:rsidRDefault="008213E0" w:rsidP="008213E0">
      <w:pPr>
        <w:pStyle w:val="a6"/>
        <w:rPr>
          <w:sz w:val="28"/>
        </w:rPr>
      </w:pPr>
      <w:r w:rsidRPr="008213E0">
        <w:rPr>
          <w:sz w:val="28"/>
        </w:rPr>
        <w:t>-безопасность.</w:t>
      </w:r>
    </w:p>
    <w:p w14:paraId="6EE88A42" w14:textId="77777777" w:rsidR="008213E0" w:rsidRPr="00414831" w:rsidRDefault="008213E0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14:paraId="36CD640D" w14:textId="77777777" w:rsidR="006439B6" w:rsidRPr="00414831" w:rsidRDefault="006439B6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14:paraId="651E9592" w14:textId="25954DE7" w:rsidR="00685E9D" w:rsidRPr="00414831" w:rsidRDefault="00685E9D" w:rsidP="009D08A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2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="00F33A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="003F01FB" w:rsidRPr="0041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Конкурсные работы рассматриваются и оцениваются жюри (далее-Жюри)</w:t>
      </w:r>
    </w:p>
    <w:p w14:paraId="49B3596D" w14:textId="5664A969" w:rsidR="003F01FB" w:rsidRPr="00414831" w:rsidRDefault="00F33A76" w:rsidP="009D08A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4.4</w:t>
      </w:r>
      <w:r w:rsidR="003F01FB" w:rsidRPr="00DC52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3F01FB" w:rsidRPr="0041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 Жюри определяет организатор Конкурса.</w:t>
      </w:r>
    </w:p>
    <w:p w14:paraId="07EDB978" w14:textId="72AB02BF" w:rsidR="003F01FB" w:rsidRPr="00414831" w:rsidRDefault="00F33A76" w:rsidP="009D08A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4.5</w:t>
      </w:r>
      <w:r w:rsidR="003F01FB" w:rsidRPr="00DC52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3F01FB" w:rsidRPr="0041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Положение действует до конца проведения конкурсных мероприятий.</w:t>
      </w:r>
    </w:p>
    <w:p w14:paraId="65CB4138" w14:textId="1E8B1ABD" w:rsidR="00C05C8A" w:rsidRPr="009D08AC" w:rsidRDefault="00C05C8A" w:rsidP="009D08AC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9D08AC">
        <w:rPr>
          <w:rFonts w:ascii="Times New Roman" w:hAnsi="Times New Roman" w:cs="Times New Roman"/>
          <w:b/>
          <w:sz w:val="28"/>
        </w:rPr>
        <w:t xml:space="preserve">Заявки на участие в конкурсе принимаются </w:t>
      </w:r>
      <w:r w:rsidR="008E70FC">
        <w:rPr>
          <w:rFonts w:ascii="Times New Roman" w:hAnsi="Times New Roman" w:cs="Times New Roman"/>
          <w:b/>
          <w:sz w:val="28"/>
          <w:lang w:val="en-US"/>
        </w:rPr>
        <w:t>c</w:t>
      </w:r>
      <w:r w:rsidR="0013221B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13221B">
        <w:rPr>
          <w:rFonts w:ascii="Times New Roman" w:hAnsi="Times New Roman" w:cs="Times New Roman"/>
          <w:b/>
          <w:sz w:val="28"/>
        </w:rPr>
        <w:t>4</w:t>
      </w:r>
      <w:r w:rsidR="008E70FC" w:rsidRPr="008E70FC">
        <w:rPr>
          <w:rFonts w:ascii="Times New Roman" w:hAnsi="Times New Roman" w:cs="Times New Roman"/>
          <w:b/>
          <w:sz w:val="28"/>
        </w:rPr>
        <w:t xml:space="preserve"> </w:t>
      </w:r>
      <w:r w:rsidR="008E70FC">
        <w:rPr>
          <w:rFonts w:ascii="Times New Roman" w:hAnsi="Times New Roman" w:cs="Times New Roman"/>
          <w:b/>
          <w:sz w:val="28"/>
        </w:rPr>
        <w:t xml:space="preserve"> по</w:t>
      </w:r>
      <w:proofErr w:type="gramEnd"/>
      <w:r w:rsidR="008E70FC">
        <w:rPr>
          <w:rFonts w:ascii="Times New Roman" w:hAnsi="Times New Roman" w:cs="Times New Roman"/>
          <w:b/>
          <w:sz w:val="28"/>
        </w:rPr>
        <w:t xml:space="preserve"> </w:t>
      </w:r>
      <w:r w:rsidR="0013221B">
        <w:rPr>
          <w:rFonts w:ascii="Times New Roman" w:hAnsi="Times New Roman" w:cs="Times New Roman"/>
          <w:b/>
          <w:sz w:val="28"/>
        </w:rPr>
        <w:t>12 декабря 2024 года включительно, в методическом кабинете №8 МБУ «ДК «Дружба»</w:t>
      </w:r>
    </w:p>
    <w:p w14:paraId="4A4B49C4" w14:textId="6B079873" w:rsidR="00685E9D" w:rsidRDefault="00685E9D" w:rsidP="009D08A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</w:rPr>
      </w:pPr>
    </w:p>
    <w:p w14:paraId="68584576" w14:textId="17507DF6" w:rsidR="00762A59" w:rsidRPr="0016687D" w:rsidRDefault="00F33A76" w:rsidP="009D08AC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762A59" w:rsidRPr="00762A59">
        <w:rPr>
          <w:rFonts w:ascii="Times New Roman" w:hAnsi="Times New Roman" w:cs="Times New Roman"/>
          <w:b/>
          <w:sz w:val="28"/>
        </w:rPr>
        <w:t xml:space="preserve"> Время проведения</w:t>
      </w:r>
    </w:p>
    <w:p w14:paraId="13634743" w14:textId="11274C6C" w:rsidR="00762A59" w:rsidRDefault="0013221B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Прием и обработка заявок с 04.12.2024</w:t>
      </w:r>
      <w:r w:rsidR="00762A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12.12</w:t>
      </w:r>
      <w:r w:rsidR="00762A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4</w:t>
      </w:r>
      <w:r w:rsidR="00685E9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г.</w:t>
      </w:r>
    </w:p>
    <w:p w14:paraId="25268E87" w14:textId="7A82E957" w:rsidR="008E70FC" w:rsidRDefault="008E70FC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Работа членов жюри </w:t>
      </w:r>
      <w:r w:rsidR="0013221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  <w:r w:rsidR="0013221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12</w:t>
      </w:r>
      <w:r w:rsidR="00685E9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 </w:t>
      </w:r>
      <w:r w:rsidR="0013221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2024</w:t>
      </w:r>
      <w:r w:rsidR="00685E9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г.</w:t>
      </w:r>
    </w:p>
    <w:p w14:paraId="13EEF9D8" w14:textId="7C3E4A1E" w:rsidR="00685E9D" w:rsidRPr="00DC5277" w:rsidRDefault="0013221B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Награждение победителей и участников конкурса 15.12.2024г. </w:t>
      </w:r>
    </w:p>
    <w:p w14:paraId="506D2500" w14:textId="77777777" w:rsidR="009D08AC" w:rsidRDefault="009D08AC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14:paraId="115858A2" w14:textId="56E9AF8B" w:rsidR="009D08AC" w:rsidRDefault="00F33A76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6</w:t>
      </w:r>
      <w:r w:rsidR="009D08AC" w:rsidRPr="009D08A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="0083109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Итоги проведения конкурса</w:t>
      </w:r>
    </w:p>
    <w:p w14:paraId="76F3809F" w14:textId="769A3C6F" w:rsidR="0083109B" w:rsidRDefault="0083109B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14:paraId="160D6517" w14:textId="4B1F2EAE" w:rsidR="0083109B" w:rsidRPr="0083109B" w:rsidRDefault="00F33A76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6</w:t>
      </w:r>
      <w:r w:rsidR="0083109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.1. </w:t>
      </w:r>
      <w:r w:rsidR="0083109B" w:rsidRPr="0083109B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По результатам конкурса определяются победители, занявшие </w:t>
      </w:r>
      <w:r w:rsidR="0083109B" w:rsidRPr="0083109B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val="en-US" w:eastAsia="ru-RU"/>
        </w:rPr>
        <w:t>I</w:t>
      </w:r>
      <w:r w:rsidR="0083109B" w:rsidRPr="0083109B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</w:t>
      </w:r>
      <w:r w:rsidR="00D3496B" w:rsidRPr="0083109B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место, II</w:t>
      </w:r>
      <w:r w:rsidR="0083109B" w:rsidRPr="0083109B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место </w:t>
      </w:r>
      <w:r w:rsidR="00D3496B" w:rsidRPr="0083109B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и III</w:t>
      </w:r>
      <w:r w:rsidR="0083109B" w:rsidRPr="0083109B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место в Конкурсе</w:t>
      </w:r>
      <w:r w:rsidR="0083109B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и награждаются </w:t>
      </w:r>
      <w:r w:rsidR="0083109B" w:rsidRPr="00013300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дипломами </w:t>
      </w:r>
      <w:r w:rsidR="00AA70DD" w:rsidRPr="00013300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директора МБУ «ДК «Дружба».</w:t>
      </w:r>
      <w:r w:rsidR="005D777D" w:rsidRPr="00013300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 Все участники Конкурса получают Диплом участника Конкурса.</w:t>
      </w:r>
    </w:p>
    <w:p w14:paraId="0B2F7A5A" w14:textId="138F875A" w:rsidR="0083109B" w:rsidRPr="00DC5277" w:rsidRDefault="00F33A76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6</w:t>
      </w:r>
      <w:r w:rsidR="0083109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.2. </w:t>
      </w:r>
      <w:r w:rsidR="00DF3CF7" w:rsidRPr="00DC5277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Жюри вправе определять дополнительные призовые места.</w:t>
      </w:r>
    </w:p>
    <w:p w14:paraId="198C5781" w14:textId="075EAE3F" w:rsidR="009A53BE" w:rsidRDefault="009A53BE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</w:pPr>
    </w:p>
    <w:p w14:paraId="564F514C" w14:textId="64042248" w:rsidR="001B2838" w:rsidRDefault="00F33A76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7</w:t>
      </w:r>
      <w:r w:rsidR="001B2838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. Контактная информация</w:t>
      </w:r>
    </w:p>
    <w:p w14:paraId="0DA40D82" w14:textId="77777777" w:rsidR="00F33A76" w:rsidRDefault="001B2838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1B3D0A">
        <w:rPr>
          <w:rFonts w:ascii="Times New Roman" w:eastAsia="Times New Roman" w:hAnsi="Times New Roman" w:cs="Times New Roman"/>
          <w:sz w:val="28"/>
          <w:szCs w:val="23"/>
          <w:lang w:eastAsia="ru-RU"/>
        </w:rPr>
        <w:t>Ответственн</w:t>
      </w:r>
      <w:r w:rsidR="003B492D">
        <w:rPr>
          <w:rFonts w:ascii="Times New Roman" w:eastAsia="Times New Roman" w:hAnsi="Times New Roman" w:cs="Times New Roman"/>
          <w:sz w:val="28"/>
          <w:szCs w:val="23"/>
          <w:lang w:eastAsia="ru-RU"/>
        </w:rPr>
        <w:t>ые лица</w:t>
      </w:r>
      <w:r w:rsidRPr="001B3D0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– </w:t>
      </w:r>
    </w:p>
    <w:p w14:paraId="16FC3FF7" w14:textId="30B2438E" w:rsidR="001B2838" w:rsidRDefault="00F33A76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Х</w:t>
      </w:r>
      <w:r w:rsidR="001B2838" w:rsidRPr="001B3D0A">
        <w:rPr>
          <w:rFonts w:ascii="Times New Roman" w:eastAsia="Times New Roman" w:hAnsi="Times New Roman" w:cs="Times New Roman"/>
          <w:sz w:val="28"/>
          <w:szCs w:val="23"/>
          <w:lang w:eastAsia="ru-RU"/>
        </w:rPr>
        <w:t>удожественный руководитель МБУ «ДК «Дружба»</w:t>
      </w:r>
      <w:r w:rsidR="00A976F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- </w:t>
      </w:r>
      <w:r w:rsidR="001B2838" w:rsidRPr="001B3D0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1B2838" w:rsidRPr="00A976FA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Бахрушина Валентина Леонидовна </w:t>
      </w:r>
    </w:p>
    <w:p w14:paraId="25526384" w14:textId="5748A1E6" w:rsidR="003B492D" w:rsidRDefault="003B492D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Руководитель кружка прикладного творчества «Чудесная мастерская» - </w:t>
      </w:r>
      <w:r w:rsidRPr="00A976FA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Апостол Лариса Алексеевна</w:t>
      </w:r>
    </w:p>
    <w:p w14:paraId="352D67BD" w14:textId="33FA9C53" w:rsidR="003B492D" w:rsidRDefault="003B492D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Руководитель кружка рисования «</w:t>
      </w:r>
      <w:proofErr w:type="gramStart"/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Краски» </w:t>
      </w:r>
      <w:r w:rsidR="00A976F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-</w:t>
      </w:r>
      <w:proofErr w:type="gramEnd"/>
      <w:r w:rsidR="00A976FA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A976FA" w:rsidRPr="00A976FA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Князев Александр Викторович</w:t>
      </w:r>
    </w:p>
    <w:p w14:paraId="41D66A44" w14:textId="77777777" w:rsidR="00F33A76" w:rsidRDefault="00F33A76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14:paraId="54935A43" w14:textId="33E2F154" w:rsidR="00A976FA" w:rsidRPr="00A976FA" w:rsidRDefault="00A976FA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A976FA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Тел.</w:t>
      </w: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: +7 (</w:t>
      </w:r>
      <w:r w:rsidRPr="00A976FA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916</w:t>
      </w: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)</w:t>
      </w:r>
      <w:r w:rsidRPr="00A976FA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240</w:t>
      </w: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-</w:t>
      </w:r>
      <w:r w:rsidRPr="00A976FA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38</w:t>
      </w: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-</w:t>
      </w:r>
      <w:r w:rsidRPr="00A976FA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85</w:t>
      </w: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; </w:t>
      </w:r>
      <w:r w:rsidRPr="00A976FA">
        <w:rPr>
          <w:rStyle w:val="coveredphone-full"/>
          <w:rFonts w:ascii="Times New Roman" w:hAnsi="Times New Roman" w:cs="Times New Roman"/>
          <w:b/>
          <w:sz w:val="28"/>
        </w:rPr>
        <w:t>+7 (495) 850-71-55</w:t>
      </w:r>
      <w:r w:rsidRPr="00A976FA">
        <w:rPr>
          <w:rStyle w:val="a3"/>
          <w:sz w:val="28"/>
        </w:rPr>
        <w:t xml:space="preserve"> </w:t>
      </w:r>
    </w:p>
    <w:p w14:paraId="69EC9299" w14:textId="77777777" w:rsidR="001B2838" w:rsidRPr="001B3D0A" w:rsidRDefault="001B2838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14:paraId="4B2FD416" w14:textId="04E83CB8" w:rsidR="009A53BE" w:rsidRDefault="009A53BE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</w:pPr>
    </w:p>
    <w:p w14:paraId="5C6E0176" w14:textId="033AE290" w:rsidR="009A53BE" w:rsidRDefault="009A53BE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</w:pPr>
    </w:p>
    <w:p w14:paraId="051267DD" w14:textId="2E272995" w:rsidR="009A53BE" w:rsidRDefault="009A53BE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</w:pPr>
    </w:p>
    <w:p w14:paraId="2F730E9D" w14:textId="6C04714A" w:rsidR="009A53BE" w:rsidRDefault="009A53BE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</w:pPr>
    </w:p>
    <w:p w14:paraId="017B1AB0" w14:textId="6ABB71EE" w:rsidR="009A53BE" w:rsidRDefault="009A53BE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</w:pPr>
    </w:p>
    <w:p w14:paraId="340EA6CE" w14:textId="31220EFE" w:rsidR="009A53BE" w:rsidRDefault="009A53BE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</w:pPr>
    </w:p>
    <w:p w14:paraId="02A5FE2B" w14:textId="35146D92" w:rsidR="009A53BE" w:rsidRDefault="009A53BE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</w:pPr>
    </w:p>
    <w:p w14:paraId="6BBC4B7C" w14:textId="31A8D5E6" w:rsidR="009A53BE" w:rsidRDefault="009A53BE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</w:pPr>
    </w:p>
    <w:p w14:paraId="26EDDFC8" w14:textId="0EAEC0F8" w:rsidR="009A53BE" w:rsidRDefault="009A53BE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</w:pPr>
    </w:p>
    <w:p w14:paraId="07050FCB" w14:textId="77777777" w:rsidR="009A53BE" w:rsidRPr="00DF3CF7" w:rsidRDefault="009A53BE" w:rsidP="009D08A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70C0"/>
          <w:sz w:val="28"/>
          <w:szCs w:val="23"/>
          <w:lang w:eastAsia="ru-RU"/>
        </w:rPr>
      </w:pPr>
    </w:p>
    <w:p w14:paraId="58563AAD" w14:textId="55D2DB35" w:rsidR="001E57D1" w:rsidRPr="001E57D1" w:rsidRDefault="001E57D1" w:rsidP="001E57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lang w:eastAsia="ru-RU"/>
        </w:rPr>
      </w:pPr>
      <w:r w:rsidRPr="001E57D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lang w:eastAsia="ru-RU"/>
        </w:rPr>
        <w:t>Приложение 1.</w:t>
      </w:r>
    </w:p>
    <w:p w14:paraId="738EF6F8" w14:textId="376DD901" w:rsidR="009D08AC" w:rsidRDefault="001E57D1" w:rsidP="001E5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1E57D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Заявка</w:t>
      </w:r>
      <w:r w:rsidR="009A53B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 xml:space="preserve"> на участие в</w:t>
      </w:r>
    </w:p>
    <w:p w14:paraId="53D9F28B" w14:textId="4075293D" w:rsidR="009A53BE" w:rsidRPr="0016687D" w:rsidRDefault="009A53BE" w:rsidP="009A53B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87D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D44797">
        <w:rPr>
          <w:rFonts w:ascii="Times New Roman" w:hAnsi="Times New Roman" w:cs="Times New Roman"/>
          <w:b/>
          <w:sz w:val="28"/>
          <w:szCs w:val="28"/>
        </w:rPr>
        <w:t>новогодней игрушки</w:t>
      </w:r>
      <w:r w:rsidRPr="001668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44797">
        <w:rPr>
          <w:rFonts w:ascii="Times New Roman" w:hAnsi="Times New Roman" w:cs="Times New Roman"/>
          <w:b/>
          <w:sz w:val="28"/>
          <w:szCs w:val="28"/>
        </w:rPr>
        <w:t>Ёлочный базар</w:t>
      </w:r>
      <w:r w:rsidRPr="0016687D">
        <w:rPr>
          <w:rFonts w:ascii="Times New Roman" w:hAnsi="Times New Roman" w:cs="Times New Roman"/>
          <w:b/>
          <w:sz w:val="28"/>
          <w:szCs w:val="28"/>
        </w:rPr>
        <w:t>»</w:t>
      </w:r>
    </w:p>
    <w:p w14:paraId="24CC7D55" w14:textId="77777777" w:rsidR="009A53BE" w:rsidRPr="001E57D1" w:rsidRDefault="009A53BE" w:rsidP="001E5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46610F81" w14:textId="2A955243" w:rsidR="001E57D1" w:rsidRDefault="001E57D1" w:rsidP="001E57D1">
      <w:pPr>
        <w:pStyle w:val="a4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Фамилия Имя Отчество участника</w:t>
      </w:r>
    </w:p>
    <w:p w14:paraId="3D8193A8" w14:textId="53B4E102" w:rsidR="001E57D1" w:rsidRPr="001E57D1" w:rsidRDefault="001E57D1" w:rsidP="001E57D1">
      <w:pPr>
        <w:pStyle w:val="a4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Возраст</w:t>
      </w:r>
    </w:p>
    <w:p w14:paraId="362DF913" w14:textId="7FE16E3D" w:rsidR="001E57D1" w:rsidRPr="00013300" w:rsidRDefault="001E57D1" w:rsidP="001E57D1">
      <w:pPr>
        <w:pStyle w:val="a4"/>
        <w:numPr>
          <w:ilvl w:val="0"/>
          <w:numId w:val="2"/>
        </w:numPr>
        <w:spacing w:before="240" w:line="360" w:lineRule="auto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ФИО </w:t>
      </w:r>
      <w:r w:rsidR="00013300" w:rsidRPr="00013300">
        <w:rPr>
          <w:rStyle w:val="a5"/>
          <w:rFonts w:ascii="Times New Roman" w:hAnsi="Times New Roman" w:cs="Times New Roman"/>
          <w:b w:val="0"/>
          <w:sz w:val="28"/>
        </w:rPr>
        <w:t>родителя (законного представителя)</w:t>
      </w:r>
    </w:p>
    <w:p w14:paraId="064F28AD" w14:textId="2690D619" w:rsidR="00013300" w:rsidRPr="001E57D1" w:rsidRDefault="00013300" w:rsidP="00013300">
      <w:pPr>
        <w:pStyle w:val="a4"/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или руководителя </w:t>
      </w:r>
      <w:bookmarkStart w:id="2" w:name="_GoBack"/>
      <w:bookmarkEnd w:id="2"/>
    </w:p>
    <w:p w14:paraId="3D0B2686" w14:textId="3D6A960C" w:rsidR="001E57D1" w:rsidRPr="001E57D1" w:rsidRDefault="001E57D1" w:rsidP="001E57D1">
      <w:pPr>
        <w:pStyle w:val="a4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Телефон </w:t>
      </w:r>
    </w:p>
    <w:p w14:paraId="74249836" w14:textId="4257CE74" w:rsidR="001E57D1" w:rsidRPr="001E57D1" w:rsidRDefault="001E57D1" w:rsidP="001E57D1">
      <w:pPr>
        <w:pStyle w:val="a4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Электронная почта</w:t>
      </w:r>
    </w:p>
    <w:p w14:paraId="3D9807DD" w14:textId="03450832" w:rsidR="001E57D1" w:rsidRPr="001E57D1" w:rsidRDefault="001E57D1" w:rsidP="001E57D1">
      <w:pPr>
        <w:pStyle w:val="a4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Направляющая организация</w:t>
      </w:r>
    </w:p>
    <w:p w14:paraId="0A582A47" w14:textId="5D28E91C" w:rsidR="001E57D1" w:rsidRDefault="001E57D1" w:rsidP="001E57D1">
      <w:pPr>
        <w:pStyle w:val="a4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Название работы</w:t>
      </w:r>
    </w:p>
    <w:p w14:paraId="0583B9C8" w14:textId="5249ADAA" w:rsidR="001E57D1" w:rsidRDefault="001E57D1" w:rsidP="001E57D1">
      <w:pPr>
        <w:pStyle w:val="a4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Техника, в которой выполнена работа</w:t>
      </w:r>
    </w:p>
    <w:p w14:paraId="6F983C67" w14:textId="64A71644" w:rsidR="006E69F3" w:rsidRDefault="006E69F3" w:rsidP="006E69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На размещение работы в интернете согласен(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а)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              _____________</w:t>
      </w:r>
    </w:p>
    <w:p w14:paraId="3191C99A" w14:textId="2BA43EE9" w:rsidR="00F66842" w:rsidRDefault="006E69F3" w:rsidP="00F6684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14"/>
        </w:rPr>
      </w:pPr>
      <w:r w:rsidRPr="006E69F3">
        <w:rPr>
          <w:rFonts w:ascii="Times New Roman" w:hAnsi="Times New Roman" w:cs="Times New Roman"/>
          <w:color w:val="000000" w:themeColor="text1"/>
          <w:szCs w:val="14"/>
        </w:rPr>
        <w:t>ФИО</w:t>
      </w:r>
    </w:p>
    <w:p w14:paraId="570E29AA" w14:textId="0E066657" w:rsidR="00F66842" w:rsidRPr="00013300" w:rsidRDefault="00013300" w:rsidP="00F66842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</w:rPr>
      </w:pPr>
      <w:r w:rsidRPr="00013300">
        <w:rPr>
          <w:rStyle w:val="a5"/>
          <w:rFonts w:ascii="Times New Roman" w:hAnsi="Times New Roman" w:cs="Times New Roman"/>
          <w:b w:val="0"/>
          <w:sz w:val="24"/>
        </w:rPr>
        <w:t xml:space="preserve"> Р</w:t>
      </w:r>
      <w:r w:rsidR="00F66842" w:rsidRPr="00013300">
        <w:rPr>
          <w:rStyle w:val="a5"/>
          <w:rFonts w:ascii="Times New Roman" w:hAnsi="Times New Roman" w:cs="Times New Roman"/>
          <w:b w:val="0"/>
          <w:sz w:val="24"/>
        </w:rPr>
        <w:t>одителя (законного представителя)</w:t>
      </w:r>
    </w:p>
    <w:p w14:paraId="1BA88454" w14:textId="2AE94CD4" w:rsidR="00013300" w:rsidRPr="00013300" w:rsidRDefault="00013300" w:rsidP="00F6684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2"/>
          <w:szCs w:val="18"/>
        </w:rPr>
      </w:pPr>
      <w:r w:rsidRPr="00013300">
        <w:rPr>
          <w:rStyle w:val="a5"/>
          <w:rFonts w:ascii="Times New Roman" w:hAnsi="Times New Roman" w:cs="Times New Roman"/>
          <w:b w:val="0"/>
          <w:sz w:val="24"/>
        </w:rPr>
        <w:t>или руководителя</w:t>
      </w:r>
    </w:p>
    <w:sectPr w:rsidR="00013300" w:rsidRPr="00013300" w:rsidSect="003B49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BBD"/>
    <w:multiLevelType w:val="hybridMultilevel"/>
    <w:tmpl w:val="876013D0"/>
    <w:lvl w:ilvl="0" w:tplc="4156DA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42946"/>
    <w:multiLevelType w:val="hybridMultilevel"/>
    <w:tmpl w:val="14D8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3300"/>
    <w:rsid w:val="00064627"/>
    <w:rsid w:val="0006788C"/>
    <w:rsid w:val="0013221B"/>
    <w:rsid w:val="0016687D"/>
    <w:rsid w:val="00185D9B"/>
    <w:rsid w:val="001A51AF"/>
    <w:rsid w:val="001B2838"/>
    <w:rsid w:val="001B3D0A"/>
    <w:rsid w:val="001E57D1"/>
    <w:rsid w:val="00212FC7"/>
    <w:rsid w:val="00347F98"/>
    <w:rsid w:val="00394E71"/>
    <w:rsid w:val="003B492D"/>
    <w:rsid w:val="003F01FB"/>
    <w:rsid w:val="00414831"/>
    <w:rsid w:val="0056212F"/>
    <w:rsid w:val="005C3BD4"/>
    <w:rsid w:val="005D777D"/>
    <w:rsid w:val="005E2155"/>
    <w:rsid w:val="00633305"/>
    <w:rsid w:val="006439B6"/>
    <w:rsid w:val="00685E9D"/>
    <w:rsid w:val="006B71AF"/>
    <w:rsid w:val="006C685B"/>
    <w:rsid w:val="006E69F3"/>
    <w:rsid w:val="00710EF6"/>
    <w:rsid w:val="007605AA"/>
    <w:rsid w:val="00762A59"/>
    <w:rsid w:val="00763525"/>
    <w:rsid w:val="007A2BAB"/>
    <w:rsid w:val="008213E0"/>
    <w:rsid w:val="0083109B"/>
    <w:rsid w:val="008E70FC"/>
    <w:rsid w:val="008F7448"/>
    <w:rsid w:val="009A53BE"/>
    <w:rsid w:val="009D08AC"/>
    <w:rsid w:val="00A45C38"/>
    <w:rsid w:val="00A64BEF"/>
    <w:rsid w:val="00A976FA"/>
    <w:rsid w:val="00AA70DD"/>
    <w:rsid w:val="00AD4BF1"/>
    <w:rsid w:val="00B20A59"/>
    <w:rsid w:val="00C05C8A"/>
    <w:rsid w:val="00C11C71"/>
    <w:rsid w:val="00C20971"/>
    <w:rsid w:val="00C30CF4"/>
    <w:rsid w:val="00CB02F6"/>
    <w:rsid w:val="00CC1105"/>
    <w:rsid w:val="00CF47C2"/>
    <w:rsid w:val="00D0686B"/>
    <w:rsid w:val="00D30525"/>
    <w:rsid w:val="00D3496B"/>
    <w:rsid w:val="00D429F4"/>
    <w:rsid w:val="00D44797"/>
    <w:rsid w:val="00D832A2"/>
    <w:rsid w:val="00DA2BDF"/>
    <w:rsid w:val="00DC5277"/>
    <w:rsid w:val="00DF3CF7"/>
    <w:rsid w:val="00E02A60"/>
    <w:rsid w:val="00E3678C"/>
    <w:rsid w:val="00EF3131"/>
    <w:rsid w:val="00F33A76"/>
    <w:rsid w:val="00F66842"/>
    <w:rsid w:val="00F70671"/>
    <w:rsid w:val="00FA6D53"/>
    <w:rsid w:val="00FE1AE9"/>
    <w:rsid w:val="00FE4FB0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D09F"/>
  <w15:docId w15:val="{BACE95E6-CA63-44CC-B4A7-0A1B6A88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8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4E7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E70FC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1E57D1"/>
    <w:rPr>
      <w:b/>
      <w:bCs/>
    </w:rPr>
  </w:style>
  <w:style w:type="character" w:customStyle="1" w:styleId="extendedtext-short">
    <w:name w:val="extendedtext-short"/>
    <w:basedOn w:val="a0"/>
    <w:rsid w:val="00710EF6"/>
  </w:style>
  <w:style w:type="paragraph" w:styleId="a6">
    <w:name w:val="Normal (Web)"/>
    <w:basedOn w:val="a"/>
    <w:uiPriority w:val="99"/>
    <w:semiHidden/>
    <w:unhideWhenUsed/>
    <w:rsid w:val="00FE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veredphone-full">
    <w:name w:val="coveredphone-full"/>
    <w:basedOn w:val="a0"/>
    <w:rsid w:val="00A976FA"/>
  </w:style>
  <w:style w:type="character" w:customStyle="1" w:styleId="organictextcontentspan">
    <w:name w:val="organictextcontentspan"/>
    <w:basedOn w:val="a0"/>
    <w:rsid w:val="0082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New11</dc:creator>
  <cp:lastModifiedBy>ПК</cp:lastModifiedBy>
  <cp:revision>2</cp:revision>
  <dcterms:created xsi:type="dcterms:W3CDTF">2024-11-27T07:28:00Z</dcterms:created>
  <dcterms:modified xsi:type="dcterms:W3CDTF">2024-11-27T07:28:00Z</dcterms:modified>
</cp:coreProperties>
</file>